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le</w:t>
      </w:r>
      <w:proofErr w:type="gramEnd"/>
      <w:r w:rsidRPr="0062574F">
        <w:rPr>
          <w:sz w:val="24"/>
          <w:szCs w:val="24"/>
        </w:rPr>
        <w:t xml:space="preserve"> Pâques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</w:t>
      </w:r>
      <w:proofErr w:type="gramEnd"/>
      <w:r w:rsidRPr="0062574F">
        <w:rPr>
          <w:sz w:val="24"/>
          <w:szCs w:val="24"/>
        </w:rPr>
        <w:t xml:space="preserve"> gobelet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lancer</w:t>
      </w:r>
      <w:proofErr w:type="gramEnd"/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</w:t>
      </w:r>
      <w:proofErr w:type="gramEnd"/>
      <w:r w:rsidRPr="0062574F">
        <w:rPr>
          <w:sz w:val="24"/>
          <w:szCs w:val="24"/>
        </w:rPr>
        <w:t xml:space="preserve"> beignet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</w:t>
      </w:r>
      <w:proofErr w:type="gramEnd"/>
      <w:r w:rsidRPr="0062574F">
        <w:rPr>
          <w:sz w:val="24"/>
          <w:szCs w:val="24"/>
        </w:rPr>
        <w:t xml:space="preserve"> collier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la</w:t>
      </w:r>
      <w:proofErr w:type="gramEnd"/>
      <w:r w:rsidRPr="0062574F">
        <w:rPr>
          <w:sz w:val="24"/>
          <w:szCs w:val="24"/>
        </w:rPr>
        <w:t xml:space="preserve"> justice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une</w:t>
      </w:r>
      <w:proofErr w:type="gramEnd"/>
      <w:r w:rsidRPr="0062574F">
        <w:rPr>
          <w:sz w:val="24"/>
          <w:szCs w:val="24"/>
        </w:rPr>
        <w:t xml:space="preserve"> coiffe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le</w:t>
      </w:r>
      <w:proofErr w:type="gramEnd"/>
      <w:r w:rsidRPr="0062574F">
        <w:rPr>
          <w:sz w:val="24"/>
          <w:szCs w:val="24"/>
        </w:rPr>
        <w:t xml:space="preserve"> </w:t>
      </w:r>
      <w:proofErr w:type="spellStart"/>
      <w:r w:rsidRPr="0062574F">
        <w:rPr>
          <w:sz w:val="24"/>
          <w:szCs w:val="24"/>
        </w:rPr>
        <w:t>Krewe</w:t>
      </w:r>
      <w:proofErr w:type="spellEnd"/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une</w:t>
      </w:r>
      <w:proofErr w:type="gramEnd"/>
      <w:r w:rsidRPr="0062574F">
        <w:rPr>
          <w:sz w:val="24"/>
          <w:szCs w:val="24"/>
        </w:rPr>
        <w:t xml:space="preserve"> plume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le</w:t>
      </w:r>
      <w:proofErr w:type="gramEnd"/>
      <w:r w:rsidRPr="0062574F">
        <w:rPr>
          <w:sz w:val="24"/>
          <w:szCs w:val="24"/>
        </w:rPr>
        <w:t xml:space="preserve"> </w:t>
      </w:r>
      <w:r w:rsidR="009D63DB" w:rsidRPr="0062574F">
        <w:rPr>
          <w:sz w:val="24"/>
          <w:szCs w:val="24"/>
        </w:rPr>
        <w:t>Carême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le</w:t>
      </w:r>
      <w:proofErr w:type="gramEnd"/>
      <w:r w:rsidRPr="0062574F">
        <w:rPr>
          <w:sz w:val="24"/>
          <w:szCs w:val="24"/>
        </w:rPr>
        <w:t xml:space="preserve"> </w:t>
      </w:r>
      <w:r w:rsidR="009D63DB">
        <w:rPr>
          <w:sz w:val="24"/>
          <w:szCs w:val="24"/>
        </w:rPr>
        <w:t>défilé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la</w:t>
      </w:r>
      <w:proofErr w:type="gramEnd"/>
      <w:r w:rsidRPr="0062574F">
        <w:rPr>
          <w:sz w:val="24"/>
          <w:szCs w:val="24"/>
        </w:rPr>
        <w:t xml:space="preserve"> fois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l'or</w:t>
      </w:r>
      <w:proofErr w:type="gramEnd"/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</w:t>
      </w:r>
      <w:proofErr w:type="gramEnd"/>
      <w:r w:rsidRPr="0062574F">
        <w:rPr>
          <w:sz w:val="24"/>
          <w:szCs w:val="24"/>
        </w:rPr>
        <w:t xml:space="preserve"> doublon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le</w:t>
      </w:r>
      <w:proofErr w:type="gramEnd"/>
      <w:r w:rsidRPr="0062574F">
        <w:rPr>
          <w:sz w:val="24"/>
          <w:szCs w:val="24"/>
        </w:rPr>
        <w:t xml:space="preserve"> pouvoir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</w:t>
      </w:r>
      <w:proofErr w:type="gramEnd"/>
      <w:r w:rsidRPr="0062574F">
        <w:rPr>
          <w:sz w:val="24"/>
          <w:szCs w:val="24"/>
        </w:rPr>
        <w:t xml:space="preserve"> char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sz w:val="24"/>
          <w:szCs w:val="24"/>
        </w:rPr>
        <w:t>une</w:t>
      </w:r>
      <w:proofErr w:type="gramEnd"/>
      <w:r w:rsidRPr="0062574F">
        <w:rPr>
          <w:sz w:val="24"/>
          <w:szCs w:val="24"/>
        </w:rPr>
        <w:t xml:space="preserve"> </w:t>
      </w:r>
      <w:proofErr w:type="spellStart"/>
      <w:r w:rsidRPr="0062574F">
        <w:rPr>
          <w:sz w:val="24"/>
          <w:szCs w:val="24"/>
        </w:rPr>
        <w:t>gallette</w:t>
      </w:r>
      <w:proofErr w:type="spellEnd"/>
      <w:r w:rsidRPr="0062574F">
        <w:rPr>
          <w:sz w:val="24"/>
          <w:szCs w:val="24"/>
        </w:rPr>
        <w:t xml:space="preserve"> de rois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la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cuisine </w:t>
      </w:r>
      <w:r w:rsidRPr="0062574F">
        <w:rPr>
          <w:rFonts w:cs="Palatino-Italic"/>
          <w:i/>
          <w:iCs/>
          <w:sz w:val="24"/>
          <w:szCs w:val="24"/>
        </w:rPr>
        <w:t xml:space="preserve">the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kitchen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cuisinière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stove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r w:rsidRPr="0062574F">
        <w:rPr>
          <w:rFonts w:cs="Palatino-Bold"/>
          <w:b/>
          <w:bCs/>
          <w:sz w:val="24"/>
          <w:szCs w:val="24"/>
        </w:rPr>
        <w:t xml:space="preserve">un </w:t>
      </w:r>
      <w:proofErr w:type="gramStart"/>
      <w:r w:rsidRPr="0062574F">
        <w:rPr>
          <w:rFonts w:cs="Palatino-Bold"/>
          <w:b/>
          <w:bCs/>
          <w:sz w:val="24"/>
          <w:szCs w:val="24"/>
        </w:rPr>
        <w:t>congé(</w:t>
      </w:r>
      <w:proofErr w:type="spellStart"/>
      <w:proofErr w:type="gramEnd"/>
      <w:r w:rsidRPr="0062574F">
        <w:rPr>
          <w:rFonts w:cs="Palatino-Bold"/>
          <w:b/>
          <w:bCs/>
          <w:sz w:val="24"/>
          <w:szCs w:val="24"/>
        </w:rPr>
        <w:t>lateur</w:t>
      </w:r>
      <w:proofErr w:type="spellEnd"/>
      <w:r w:rsidRPr="0062574F">
        <w:rPr>
          <w:rFonts w:cs="Palatino-Bold"/>
          <w:b/>
          <w:bCs/>
          <w:sz w:val="24"/>
          <w:szCs w:val="24"/>
        </w:rPr>
        <w:t xml:space="preserve">) </w:t>
      </w:r>
      <w:r w:rsidRPr="0062574F">
        <w:rPr>
          <w:rFonts w:cs="Palatino-Italic"/>
          <w:i/>
          <w:iCs/>
          <w:sz w:val="24"/>
          <w:szCs w:val="24"/>
        </w:rPr>
        <w:t>a freezer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Bold"/>
          <w:b/>
          <w:b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réfrigérateur,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Bold"/>
          <w:b/>
          <w:b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frigidaire,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frigo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refrigerator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Bold"/>
          <w:b/>
          <w:b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four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r w:rsidRPr="0062574F">
        <w:rPr>
          <w:rFonts w:cs="Palatino-Bold"/>
          <w:b/>
          <w:bCs/>
          <w:sz w:val="24"/>
          <w:szCs w:val="24"/>
        </w:rPr>
        <w:t>(</w:t>
      </w:r>
      <w:proofErr w:type="gramStart"/>
      <w:r w:rsidRPr="0062574F">
        <w:rPr>
          <w:rFonts w:cs="Palatino-Bold"/>
          <w:b/>
          <w:bCs/>
          <w:sz w:val="24"/>
          <w:szCs w:val="24"/>
        </w:rPr>
        <w:t>à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micro-ondes)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microwave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lastRenderedPageBreak/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poêle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frying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pan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casserole </w:t>
      </w:r>
      <w:r w:rsidRPr="0062574F">
        <w:rPr>
          <w:rFonts w:cs="Palatino-Italic"/>
          <w:i/>
          <w:iCs/>
          <w:sz w:val="24"/>
          <w:szCs w:val="24"/>
        </w:rPr>
        <w:t>a pot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couvercle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lid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faire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la cuisine </w:t>
      </w:r>
      <w:r w:rsidRPr="0062574F">
        <w:rPr>
          <w:rFonts w:cs="Palatino-Italic"/>
          <w:i/>
          <w:iCs/>
          <w:sz w:val="24"/>
          <w:szCs w:val="24"/>
          <w:lang w:val="en-US"/>
        </w:rPr>
        <w:t>to cook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faire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cuire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cook something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faire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bouillir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boil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éplucher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peel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hacher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grind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couper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cut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râper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shred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ajouter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add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remuer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stir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verser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pour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rondelle </w:t>
      </w:r>
      <w:r w:rsidRPr="0062574F">
        <w:rPr>
          <w:rFonts w:cs="Palatino-Italic"/>
          <w:i/>
          <w:iCs/>
          <w:sz w:val="24"/>
          <w:szCs w:val="24"/>
        </w:rPr>
        <w:t>a ring, a slice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morceau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piece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recette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recipe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herbe </w:t>
      </w:r>
      <w:r w:rsidRPr="0062574F">
        <w:rPr>
          <w:rFonts w:cs="Palatino-Italic"/>
          <w:i/>
          <w:iCs/>
          <w:sz w:val="24"/>
          <w:szCs w:val="24"/>
        </w:rPr>
        <w:t xml:space="preserve">an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herb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des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fines herbes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herbs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du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thym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thyme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de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l’huile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 xml:space="preserve">(f.)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d’olive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olive oil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des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pâtes </w:t>
      </w:r>
      <w:r w:rsidRPr="0062574F">
        <w:rPr>
          <w:rFonts w:cs="Palatino-Italic"/>
          <w:i/>
          <w:iCs/>
          <w:sz w:val="24"/>
          <w:szCs w:val="24"/>
        </w:rPr>
        <w:t xml:space="preserve">(f. pl.)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pasta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la choucroute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sauerkraut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sauce </w:t>
      </w:r>
      <w:r w:rsidRPr="0062574F">
        <w:rPr>
          <w:rFonts w:cs="Palatino-Italic"/>
          <w:i/>
          <w:iCs/>
          <w:sz w:val="24"/>
          <w:szCs w:val="24"/>
        </w:rPr>
        <w:t>a sauce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la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viande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meat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des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fruits </w:t>
      </w:r>
      <w:r w:rsidRPr="0062574F">
        <w:rPr>
          <w:rFonts w:cs="Palatino-Italic"/>
          <w:i/>
          <w:iCs/>
          <w:sz w:val="24"/>
          <w:szCs w:val="24"/>
        </w:rPr>
        <w:t>(m. pl.)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r w:rsidRPr="0062574F">
        <w:rPr>
          <w:rFonts w:cs="Palatino-Italic"/>
          <w:i/>
          <w:iCs/>
          <w:sz w:val="24"/>
          <w:szCs w:val="24"/>
        </w:rPr>
        <w:lastRenderedPageBreak/>
        <w:t xml:space="preserve"> </w:t>
      </w:r>
      <w:proofErr w:type="gramStart"/>
      <w:r w:rsidRPr="0062574F">
        <w:rPr>
          <w:rFonts w:cs="Palatino-Bold"/>
          <w:b/>
          <w:bCs/>
          <w:sz w:val="24"/>
          <w:szCs w:val="24"/>
        </w:rPr>
        <w:t>de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mer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seafood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à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feu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vif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high temperature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r w:rsidRPr="0062574F">
        <w:rPr>
          <w:rFonts w:cs="Palatino-Italic"/>
          <w:i/>
          <w:iCs/>
          <w:sz w:val="24"/>
          <w:szCs w:val="24"/>
          <w:lang w:val="en-US"/>
        </w:rPr>
        <w:t>(</w:t>
      </w:r>
      <w:proofErr w:type="gramStart"/>
      <w:r w:rsidRPr="0062574F">
        <w:rPr>
          <w:rFonts w:cs="Palatino-Italic"/>
          <w:i/>
          <w:iCs/>
          <w:sz w:val="24"/>
          <w:szCs w:val="24"/>
          <w:lang w:val="en-US"/>
        </w:rPr>
        <w:t>on</w:t>
      </w:r>
      <w:proofErr w:type="gramEnd"/>
      <w:r w:rsidRPr="0062574F">
        <w:rPr>
          <w:rFonts w:cs="Palatino-Italic"/>
          <w:i/>
          <w:iCs/>
          <w:sz w:val="24"/>
          <w:szCs w:val="24"/>
          <w:lang w:val="en-US"/>
        </w:rPr>
        <w:t xml:space="preserve"> a stove)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à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feu doux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low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temperature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r w:rsidRPr="0062574F">
        <w:rPr>
          <w:rFonts w:cs="Palatino-Italic"/>
          <w:i/>
          <w:iCs/>
          <w:sz w:val="24"/>
          <w:szCs w:val="24"/>
        </w:rPr>
        <w:t>(</w:t>
      </w:r>
      <w:proofErr w:type="gramStart"/>
      <w:r w:rsidRPr="0062574F">
        <w:rPr>
          <w:rFonts w:cs="Palatino-Italic"/>
          <w:i/>
          <w:iCs/>
          <w:sz w:val="24"/>
          <w:szCs w:val="24"/>
        </w:rPr>
        <w:t>on</w:t>
      </w:r>
      <w:proofErr w:type="gramEnd"/>
      <w:r w:rsidRPr="0062574F">
        <w:rPr>
          <w:rFonts w:cs="Palatino-Italic"/>
          <w:i/>
          <w:iCs/>
          <w:sz w:val="24"/>
          <w:szCs w:val="24"/>
        </w:rPr>
        <w:t xml:space="preserve"> 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stove</w:t>
      </w:r>
      <w:proofErr w:type="spellEnd"/>
      <w:r w:rsidRPr="0062574F">
        <w:rPr>
          <w:rFonts w:cs="Palatino-Italic"/>
          <w:i/>
          <w:iCs/>
          <w:sz w:val="24"/>
          <w:szCs w:val="24"/>
        </w:rPr>
        <w:t>)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bouillant(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e)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boiling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défilé </w:t>
      </w:r>
      <w:r w:rsidRPr="0062574F">
        <w:rPr>
          <w:rFonts w:cs="Palatino-Italic"/>
          <w:i/>
          <w:iCs/>
          <w:sz w:val="24"/>
          <w:szCs w:val="24"/>
        </w:rPr>
        <w:t>a parade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soldat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soldier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fanfare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brass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band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hymne national </w:t>
      </w:r>
      <w:r w:rsidRPr="0062574F">
        <w:rPr>
          <w:rFonts w:cs="Palatino-Italic"/>
          <w:i/>
          <w:iCs/>
          <w:sz w:val="24"/>
          <w:szCs w:val="24"/>
        </w:rPr>
        <w:t>a national anthem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fête nationale </w:t>
      </w:r>
      <w:r w:rsidRPr="0062574F">
        <w:rPr>
          <w:rFonts w:cs="Palatino-Italic"/>
          <w:i/>
          <w:iCs/>
          <w:sz w:val="24"/>
          <w:szCs w:val="24"/>
        </w:rPr>
        <w:t xml:space="preserve">a national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holiday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trompette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trumpet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trombone </w:t>
      </w:r>
      <w:r w:rsidRPr="0062574F">
        <w:rPr>
          <w:rFonts w:cs="Palatino-Italic"/>
          <w:i/>
          <w:iCs/>
          <w:sz w:val="24"/>
          <w:szCs w:val="24"/>
        </w:rPr>
        <w:t>a trombone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tambour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drum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des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cymbales </w:t>
      </w:r>
      <w:r w:rsidRPr="0062574F">
        <w:rPr>
          <w:rFonts w:cs="Palatino-Italic"/>
          <w:i/>
          <w:iCs/>
          <w:sz w:val="24"/>
          <w:szCs w:val="24"/>
        </w:rPr>
        <w:t xml:space="preserve">(f. pl.)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cymbals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tribune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grandstand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maire </w:t>
      </w:r>
      <w:r w:rsidRPr="0062574F">
        <w:rPr>
          <w:rFonts w:cs="Palatino-Italic"/>
          <w:i/>
          <w:iCs/>
          <w:sz w:val="24"/>
          <w:szCs w:val="24"/>
        </w:rPr>
        <w:t xml:space="preserve">the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mayor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les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notables </w:t>
      </w:r>
      <w:r w:rsidRPr="0062574F">
        <w:rPr>
          <w:rFonts w:cs="Palatino-Italic"/>
          <w:i/>
          <w:iCs/>
          <w:sz w:val="24"/>
          <w:szCs w:val="24"/>
        </w:rPr>
        <w:t xml:space="preserve">(m. pl.) the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dignitaries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premier rang </w:t>
      </w:r>
      <w:r w:rsidRPr="0062574F">
        <w:rPr>
          <w:rFonts w:cs="Palatino-Italic"/>
          <w:i/>
          <w:iCs/>
          <w:sz w:val="24"/>
          <w:szCs w:val="24"/>
        </w:rPr>
        <w:t xml:space="preserve">the first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row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feu d’artifice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firework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drapeau </w:t>
      </w:r>
      <w:r w:rsidRPr="0062574F">
        <w:rPr>
          <w:rFonts w:cs="Palatino-Italic"/>
          <w:i/>
          <w:iCs/>
          <w:sz w:val="24"/>
          <w:szCs w:val="24"/>
        </w:rPr>
        <w:t>a flag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défiler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</w:t>
      </w:r>
      <w:r w:rsidRPr="0062574F">
        <w:rPr>
          <w:rFonts w:cs="Palatino-Italic"/>
          <w:i/>
          <w:iCs/>
          <w:sz w:val="24"/>
          <w:szCs w:val="24"/>
        </w:rPr>
        <w:t xml:space="preserve">to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march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carnaval </w:t>
      </w:r>
      <w:r w:rsidRPr="0062574F">
        <w:rPr>
          <w:rFonts w:cs="Palatino-Italic"/>
          <w:i/>
          <w:iCs/>
          <w:sz w:val="24"/>
          <w:szCs w:val="24"/>
        </w:rPr>
        <w:t>the carnaval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char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float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groupe masqué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masked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group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lastRenderedPageBreak/>
        <w:t>lancer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throw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Bold"/>
          <w:b/>
          <w:b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des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confettis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r w:rsidRPr="0062574F">
        <w:rPr>
          <w:rFonts w:cs="Palatino-Italic"/>
          <w:i/>
          <w:iCs/>
          <w:sz w:val="24"/>
          <w:szCs w:val="24"/>
          <w:lang w:val="en-US"/>
        </w:rPr>
        <w:t>(</w:t>
      </w:r>
      <w:proofErr w:type="gramStart"/>
      <w:r w:rsidRPr="0062574F">
        <w:rPr>
          <w:rFonts w:cs="Palatino-Italic"/>
          <w:i/>
          <w:iCs/>
          <w:sz w:val="24"/>
          <w:szCs w:val="24"/>
          <w:lang w:val="en-US"/>
        </w:rPr>
        <w:t>m</w:t>
      </w:r>
      <w:proofErr w:type="gramEnd"/>
      <w:r w:rsidRPr="0062574F">
        <w:rPr>
          <w:rFonts w:cs="Palatino-Italic"/>
          <w:i/>
          <w:iCs/>
          <w:sz w:val="24"/>
          <w:szCs w:val="24"/>
          <w:lang w:val="en-US"/>
        </w:rPr>
        <w:t xml:space="preserve">. pl.) </w:t>
      </w:r>
      <w:proofErr w:type="gramStart"/>
      <w:r w:rsidRPr="0062574F">
        <w:rPr>
          <w:rFonts w:cs="Palatino-Italic"/>
          <w:i/>
          <w:iCs/>
          <w:sz w:val="24"/>
          <w:szCs w:val="24"/>
          <w:lang w:val="en-US"/>
        </w:rPr>
        <w:t>confetti</w:t>
      </w:r>
      <w:proofErr w:type="gram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r w:rsidRPr="0062574F">
        <w:rPr>
          <w:rFonts w:cs="Palatino-Bold"/>
          <w:b/>
          <w:bCs/>
          <w:sz w:val="24"/>
          <w:szCs w:val="24"/>
          <w:lang w:val="en-US"/>
        </w:rPr>
        <w:t xml:space="preserve">Noël </w:t>
      </w:r>
      <w:r w:rsidRPr="0062574F">
        <w:rPr>
          <w:rFonts w:cs="Palatino-Italic"/>
          <w:i/>
          <w:iCs/>
          <w:sz w:val="24"/>
          <w:szCs w:val="24"/>
          <w:lang w:val="en-US"/>
        </w:rPr>
        <w:t>Christmas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Joyeux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Noël! </w:t>
      </w:r>
      <w:r w:rsidRPr="0062574F">
        <w:rPr>
          <w:rFonts w:cs="Palatino-Italic"/>
          <w:i/>
          <w:iCs/>
          <w:sz w:val="24"/>
          <w:szCs w:val="24"/>
          <w:lang w:val="en-US"/>
        </w:rPr>
        <w:t>Merry Christmas!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carte de </w:t>
      </w:r>
      <w:proofErr w:type="spellStart"/>
      <w:r w:rsidRPr="0062574F">
        <w:rPr>
          <w:rFonts w:cs="Palatino-Bold"/>
          <w:b/>
          <w:bCs/>
          <w:sz w:val="24"/>
          <w:szCs w:val="24"/>
        </w:rPr>
        <w:t>voeux</w:t>
      </w:r>
      <w:proofErr w:type="spellEnd"/>
      <w:r w:rsidRPr="0062574F">
        <w:rPr>
          <w:rFonts w:cs="Palatino-Bold"/>
          <w:b/>
          <w:bCs/>
          <w:sz w:val="24"/>
          <w:szCs w:val="24"/>
        </w:rPr>
        <w:t xml:space="preserve">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greeting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card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Père Noël </w:t>
      </w:r>
      <w:r w:rsidRPr="0062574F">
        <w:rPr>
          <w:rFonts w:cs="Palatino-Italic"/>
          <w:i/>
          <w:iCs/>
          <w:sz w:val="24"/>
          <w:szCs w:val="24"/>
        </w:rPr>
        <w:t>Santa Claus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Bold"/>
          <w:b/>
          <w:b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arbre de Noël,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sapin </w:t>
      </w:r>
      <w:r w:rsidRPr="0062574F">
        <w:rPr>
          <w:rFonts w:cs="Palatino-Italic"/>
          <w:i/>
          <w:iCs/>
          <w:sz w:val="24"/>
          <w:szCs w:val="24"/>
        </w:rPr>
        <w:t xml:space="preserve">a Christmas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tree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cheminée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chimney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soulier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shoe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la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veille </w:t>
      </w:r>
      <w:r w:rsidRPr="0062574F">
        <w:rPr>
          <w:rFonts w:cs="Palatino-Italic"/>
          <w:i/>
          <w:iCs/>
          <w:sz w:val="24"/>
          <w:szCs w:val="24"/>
        </w:rPr>
        <w:t xml:space="preserve">the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day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before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réveillon </w:t>
      </w:r>
      <w:r w:rsidRPr="0062574F">
        <w:rPr>
          <w:rFonts w:cs="Palatino-Italic"/>
          <w:i/>
          <w:iCs/>
          <w:sz w:val="24"/>
          <w:szCs w:val="24"/>
        </w:rPr>
        <w:t>Christmas Eve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cadeau de Noël </w:t>
      </w:r>
      <w:r w:rsidRPr="0062574F">
        <w:rPr>
          <w:rFonts w:cs="Palatino-Italic"/>
          <w:i/>
          <w:iCs/>
          <w:sz w:val="24"/>
          <w:szCs w:val="24"/>
        </w:rPr>
        <w:t xml:space="preserve">a Christmas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present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chant de Noël </w:t>
      </w:r>
      <w:r w:rsidRPr="0062574F">
        <w:rPr>
          <w:rFonts w:cs="Palatino-Italic"/>
          <w:i/>
          <w:iCs/>
          <w:sz w:val="24"/>
          <w:szCs w:val="24"/>
        </w:rPr>
        <w:t xml:space="preserve">a Christmas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song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la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messe de minuit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midnight</w:t>
      </w:r>
      <w:proofErr w:type="spellEnd"/>
      <w:r w:rsidRPr="0062574F">
        <w:rPr>
          <w:rFonts w:cs="Palatino-Italic"/>
          <w:i/>
          <w:iCs/>
          <w:sz w:val="24"/>
          <w:szCs w:val="24"/>
        </w:rPr>
        <w:t xml:space="preserve"> mass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réveillonner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celebrate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r w:rsidRPr="0062574F">
        <w:rPr>
          <w:rFonts w:cs="Palatino-Italic"/>
          <w:i/>
          <w:iCs/>
          <w:sz w:val="24"/>
          <w:szCs w:val="24"/>
          <w:lang w:val="en-US"/>
        </w:rPr>
        <w:t>Christmas Eve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Hanouka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Hanukkah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Bold"/>
          <w:b/>
          <w:b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la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fête des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r w:rsidRPr="0062574F">
        <w:rPr>
          <w:rFonts w:cs="Palatino-Bold"/>
          <w:b/>
          <w:bCs/>
          <w:sz w:val="24"/>
          <w:szCs w:val="24"/>
        </w:rPr>
        <w:t xml:space="preserve">Lumières </w:t>
      </w:r>
      <w:r w:rsidRPr="0062574F">
        <w:rPr>
          <w:rFonts w:cs="Palatino-Italic"/>
          <w:i/>
          <w:iCs/>
          <w:sz w:val="24"/>
          <w:szCs w:val="24"/>
        </w:rPr>
        <w:t>Festival of Lights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</w:t>
      </w:r>
      <w:proofErr w:type="spellStart"/>
      <w:r w:rsidRPr="0062574F">
        <w:rPr>
          <w:rFonts w:cs="Palatino-Bold"/>
          <w:b/>
          <w:bCs/>
          <w:sz w:val="24"/>
          <w:szCs w:val="24"/>
        </w:rPr>
        <w:t>menorah</w:t>
      </w:r>
      <w:proofErr w:type="spellEnd"/>
      <w:r w:rsidRPr="0062574F">
        <w:rPr>
          <w:rFonts w:cs="Palatino-Bold"/>
          <w:b/>
          <w:bCs/>
          <w:sz w:val="24"/>
          <w:szCs w:val="24"/>
        </w:rPr>
        <w:t xml:space="preserve">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menorah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chandelier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candelabra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branche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branch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</w:rPr>
      </w:pPr>
      <w:proofErr w:type="gramStart"/>
      <w:r w:rsidRPr="0062574F">
        <w:rPr>
          <w:rFonts w:cs="Palatino-Bold"/>
          <w:b/>
          <w:bCs/>
          <w:sz w:val="24"/>
          <w:szCs w:val="24"/>
        </w:rPr>
        <w:t>une</w:t>
      </w:r>
      <w:proofErr w:type="gramEnd"/>
      <w:r w:rsidRPr="0062574F">
        <w:rPr>
          <w:rFonts w:cs="Palatino-Bold"/>
          <w:b/>
          <w:bCs/>
          <w:sz w:val="24"/>
          <w:szCs w:val="24"/>
        </w:rPr>
        <w:t xml:space="preserve"> bougie </w:t>
      </w:r>
      <w:r w:rsidRPr="0062574F">
        <w:rPr>
          <w:rFonts w:cs="Palatino-Italic"/>
          <w:i/>
          <w:iCs/>
          <w:sz w:val="24"/>
          <w:szCs w:val="24"/>
        </w:rPr>
        <w:t xml:space="preserve">a </w:t>
      </w:r>
      <w:proofErr w:type="spellStart"/>
      <w:r w:rsidRPr="0062574F">
        <w:rPr>
          <w:rFonts w:cs="Palatino-Italic"/>
          <w:i/>
          <w:iCs/>
          <w:sz w:val="24"/>
          <w:szCs w:val="24"/>
        </w:rPr>
        <w:t>candle</w:t>
      </w:r>
      <w:proofErr w:type="spellEnd"/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lastRenderedPageBreak/>
        <w:t>juif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,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juive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Jewish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allumer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les </w:t>
      </w:r>
      <w:proofErr w:type="spellStart"/>
      <w:r w:rsidRPr="0062574F">
        <w:rPr>
          <w:rFonts w:cs="Palatino-Bold"/>
          <w:b/>
          <w:bCs/>
          <w:sz w:val="24"/>
          <w:szCs w:val="24"/>
          <w:lang w:val="en-US"/>
        </w:rPr>
        <w:t>bougies</w:t>
      </w:r>
      <w:proofErr w:type="spell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to light candles</w:t>
      </w:r>
    </w:p>
    <w:p w:rsidR="006E301E" w:rsidRPr="0062574F" w:rsidRDefault="006E301E" w:rsidP="006E301E">
      <w:pPr>
        <w:autoSpaceDE w:val="0"/>
        <w:autoSpaceDN w:val="0"/>
        <w:adjustRightInd w:val="0"/>
        <w:spacing w:after="0" w:line="480" w:lineRule="auto"/>
        <w:rPr>
          <w:rFonts w:cs="Palatino-Italic"/>
          <w:i/>
          <w:iCs/>
          <w:sz w:val="24"/>
          <w:szCs w:val="24"/>
          <w:lang w:val="en-US"/>
        </w:rPr>
      </w:pPr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sage</w:t>
      </w:r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</w:t>
      </w:r>
      <w:r w:rsidRPr="0062574F">
        <w:rPr>
          <w:rFonts w:cs="Palatino-Italic"/>
          <w:i/>
          <w:iCs/>
          <w:sz w:val="24"/>
          <w:szCs w:val="24"/>
          <w:lang w:val="en-US"/>
        </w:rPr>
        <w:t>behaved, good</w:t>
      </w:r>
    </w:p>
    <w:p w:rsidR="006E301E" w:rsidRPr="0062574F" w:rsidRDefault="006E301E" w:rsidP="006E301E">
      <w:pPr>
        <w:spacing w:after="0" w:line="480" w:lineRule="auto"/>
        <w:rPr>
          <w:sz w:val="24"/>
          <w:szCs w:val="24"/>
          <w:lang w:val="en-US"/>
        </w:rPr>
      </w:pPr>
      <w:proofErr w:type="spellStart"/>
      <w:proofErr w:type="gramStart"/>
      <w:r w:rsidRPr="0062574F">
        <w:rPr>
          <w:rFonts w:cs="Palatino-Bold"/>
          <w:b/>
          <w:bCs/>
          <w:sz w:val="24"/>
          <w:szCs w:val="24"/>
          <w:lang w:val="en-US"/>
        </w:rPr>
        <w:t>avoir</w:t>
      </w:r>
      <w:proofErr w:type="spellEnd"/>
      <w:proofErr w:type="gramEnd"/>
      <w:r w:rsidRPr="0062574F">
        <w:rPr>
          <w:rFonts w:cs="Palatino-Bold"/>
          <w:b/>
          <w:bCs/>
          <w:sz w:val="24"/>
          <w:szCs w:val="24"/>
          <w:lang w:val="en-US"/>
        </w:rPr>
        <w:t xml:space="preserve"> lieu </w:t>
      </w:r>
      <w:r w:rsidRPr="0062574F">
        <w:rPr>
          <w:rFonts w:cs="Palatino-Italic"/>
          <w:i/>
          <w:iCs/>
          <w:sz w:val="24"/>
          <w:szCs w:val="24"/>
          <w:lang w:val="en-US"/>
        </w:rPr>
        <w:t>to happen</w:t>
      </w:r>
    </w:p>
    <w:p w:rsidR="004B2BC9" w:rsidRPr="006E301E" w:rsidRDefault="009D63DB">
      <w:pPr>
        <w:rPr>
          <w:lang w:val="en-US"/>
        </w:rPr>
      </w:pPr>
    </w:p>
    <w:sectPr w:rsidR="004B2BC9" w:rsidRPr="006E301E" w:rsidSect="006E301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301E"/>
    <w:rsid w:val="005938A9"/>
    <w:rsid w:val="00685AC2"/>
    <w:rsid w:val="006E301E"/>
    <w:rsid w:val="008747AF"/>
    <w:rsid w:val="009D63DB"/>
    <w:rsid w:val="00AA16B5"/>
    <w:rsid w:val="00E6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Company>OTBOE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ldoviak</dc:creator>
  <cp:keywords/>
  <dc:description/>
  <cp:lastModifiedBy>ldoviak</cp:lastModifiedBy>
  <cp:revision>2</cp:revision>
  <dcterms:created xsi:type="dcterms:W3CDTF">2011-06-08T11:02:00Z</dcterms:created>
  <dcterms:modified xsi:type="dcterms:W3CDTF">2011-06-08T11:04:00Z</dcterms:modified>
</cp:coreProperties>
</file>